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69C" w:rsidP="00B5369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B5369C" w:rsidP="00B536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5369C" w:rsidP="00B5369C">
      <w:pPr>
        <w:spacing w:after="0" w:line="240" w:lineRule="auto"/>
        <w:jc w:val="center"/>
        <w:rPr>
          <w:rFonts w:ascii="Times New Roman" w:eastAsia="Times New Roman" w:hAnsi="Times New Roman" w:cs="Times New Roman"/>
          <w:sz w:val="26"/>
          <w:szCs w:val="26"/>
          <w:lang w:eastAsia="ru-RU"/>
        </w:rPr>
      </w:pPr>
    </w:p>
    <w:p w:rsidR="00B5369C" w:rsidP="00B5369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07 июля 2025 года  </w:t>
      </w:r>
    </w:p>
    <w:p w:rsidR="00B5369C" w:rsidP="00B5369C">
      <w:pPr>
        <w:spacing w:after="0" w:line="240" w:lineRule="auto"/>
        <w:jc w:val="both"/>
        <w:rPr>
          <w:rFonts w:ascii="Times New Roman" w:eastAsia="Times New Roman" w:hAnsi="Times New Roman" w:cs="Times New Roman"/>
          <w:sz w:val="26"/>
          <w:szCs w:val="26"/>
          <w:lang w:eastAsia="ru-RU"/>
        </w:rPr>
      </w:pP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№5-1292-2805/2025, возбужденное по ч.4 ст.12.15 КоАП РФ в отношении </w:t>
      </w:r>
      <w:r>
        <w:rPr>
          <w:rFonts w:ascii="Times New Roman" w:eastAsia="Times New Roman" w:hAnsi="Times New Roman" w:cs="Times New Roman"/>
          <w:b/>
          <w:sz w:val="26"/>
          <w:szCs w:val="26"/>
          <w:lang w:eastAsia="ru-RU"/>
        </w:rPr>
        <w:t xml:space="preserve">Алиева </w:t>
      </w:r>
      <w:r>
        <w:rPr>
          <w:rFonts w:ascii="Times New Roman" w:eastAsia="Times New Roman" w:hAnsi="Times New Roman" w:cs="Times New Roman"/>
          <w:b/>
          <w:sz w:val="26"/>
          <w:szCs w:val="26"/>
          <w:lang w:eastAsia="ru-RU"/>
        </w:rPr>
        <w:t>Жохонгира</w:t>
      </w:r>
      <w:r>
        <w:rPr>
          <w:rFonts w:ascii="Times New Roman" w:eastAsia="Times New Roman" w:hAnsi="Times New Roman" w:cs="Times New Roman"/>
          <w:b/>
          <w:sz w:val="26"/>
          <w:szCs w:val="26"/>
          <w:lang w:eastAsia="ru-RU"/>
        </w:rPr>
        <w:t xml:space="preserve"> </w:t>
      </w:r>
      <w:r w:rsidR="009554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 </w:t>
      </w:r>
    </w:p>
    <w:p w:rsidR="00B5369C" w:rsidP="00B5369C">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B5369C" w:rsidP="00B5369C">
      <w:pPr>
        <w:spacing w:after="0" w:line="240" w:lineRule="auto"/>
        <w:ind w:firstLine="567"/>
        <w:jc w:val="center"/>
        <w:rPr>
          <w:rFonts w:ascii="Times New Roman" w:eastAsia="Times New Roman" w:hAnsi="Times New Roman" w:cs="Times New Roman"/>
          <w:sz w:val="26"/>
          <w:szCs w:val="26"/>
          <w:lang w:eastAsia="ru-RU"/>
        </w:rPr>
      </w:pP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Алиев Ж.Г. 10.06.2025 в 12 час. 40 мин. </w:t>
      </w:r>
      <w:r w:rsidR="0095548B">
        <w:rPr>
          <w:rFonts w:ascii="Times New Roman" w:eastAsia="Times New Roman" w:hAnsi="Times New Roman" w:cs="Times New Roman"/>
          <w:b/>
          <w:sz w:val="26"/>
          <w:szCs w:val="26"/>
          <w:lang w:eastAsia="ru-RU"/>
        </w:rPr>
        <w:t>***</w:t>
      </w:r>
      <w:r w:rsidR="0095548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управляя автомобилем «</w:t>
      </w:r>
      <w:r>
        <w:rPr>
          <w:rFonts w:ascii="Times New Roman" w:eastAsia="Times New Roman" w:hAnsi="Times New Roman" w:cs="Times New Roman"/>
          <w:sz w:val="26"/>
          <w:szCs w:val="26"/>
          <w:lang w:eastAsia="ru-RU"/>
        </w:rPr>
        <w:t>Киа</w:t>
      </w:r>
      <w:r>
        <w:rPr>
          <w:rFonts w:ascii="Times New Roman" w:eastAsia="Times New Roman" w:hAnsi="Times New Roman" w:cs="Times New Roman"/>
          <w:sz w:val="26"/>
          <w:szCs w:val="26"/>
          <w:lang w:eastAsia="ru-RU"/>
        </w:rPr>
        <w:t xml:space="preserve">» регистрационный знак </w:t>
      </w:r>
      <w:r w:rsidR="0095548B">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B5369C" w:rsidP="0098740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         В судебном заседании</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Алиев Ж.Г. </w:t>
      </w:r>
      <w:r>
        <w:rPr>
          <w:rFonts w:ascii="Times New Roman" w:eastAsia="Times New Roman" w:hAnsi="Times New Roman" w:cs="Times New Roman"/>
          <w:color w:val="000000" w:themeColor="text1"/>
          <w:sz w:val="26"/>
          <w:szCs w:val="26"/>
          <w:lang w:eastAsia="ru-RU"/>
        </w:rPr>
        <w:t>вину признал, дополнений не указал.</w:t>
      </w:r>
    </w:p>
    <w:p w:rsidR="00B5369C" w:rsidP="00B5369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Изучив материалы дела, мировой судья пришел к следующему.</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5369C" w:rsidP="00B5369C">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B5369C" w:rsidP="00B5369C">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5369C" w:rsidP="00B5369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B5369C" w:rsidP="00B5369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w:t>
      </w:r>
      <w:r>
        <w:rPr>
          <w:rFonts w:ascii="Times New Roman" w:eastAsia="Times New Roman" w:hAnsi="Times New Roman" w:cs="Times New Roman"/>
          <w:sz w:val="26"/>
          <w:szCs w:val="26"/>
          <w:lang w:eastAsia="ru-RU"/>
        </w:rPr>
        <w:t>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Алиева Ж.Г в совершении вмененного правонарушения подтверждается совокупностью исследованных судом доказательств.  </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Алиев Ж.Г. был ознакомлен. </w:t>
      </w:r>
    </w:p>
    <w:p w:rsidR="00B5369C" w:rsidP="00B5369C">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B5369C" w:rsidP="00B5369C">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98740E">
        <w:rPr>
          <w:rFonts w:ascii="Times New Roman" w:eastAsia="Times New Roman" w:hAnsi="Times New Roman" w:cs="Times New Roman"/>
          <w:sz w:val="26"/>
          <w:szCs w:val="26"/>
          <w:lang w:eastAsia="ru-RU"/>
        </w:rPr>
        <w:t>Объяснением</w:t>
      </w:r>
      <w:r w:rsidR="0098740E">
        <w:rPr>
          <w:rFonts w:ascii="Times New Roman" w:eastAsia="Times New Roman" w:hAnsi="Times New Roman" w:cs="Times New Roman"/>
          <w:sz w:val="26"/>
          <w:szCs w:val="26"/>
          <w:lang w:eastAsia="ru-RU"/>
        </w:rPr>
        <w:t xml:space="preserve"> свидетеля</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6)Справкой</w:t>
      </w:r>
      <w:r>
        <w:rPr>
          <w:rFonts w:ascii="Times New Roman" w:eastAsia="Times New Roman" w:hAnsi="Times New Roman" w:cs="Times New Roman"/>
          <w:sz w:val="26"/>
          <w:szCs w:val="26"/>
          <w:lang w:eastAsia="ru-RU"/>
        </w:rPr>
        <w:t>.</w:t>
      </w:r>
    </w:p>
    <w:p w:rsidR="00B5369C" w:rsidP="00B5369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5369C" w:rsidP="00B5369C">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B5369C" w:rsidP="00B5369C">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B5369C" w:rsidP="00B5369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Алиева Ж.Г.</w:t>
      </w:r>
      <w:r>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98740E" w:rsidP="00B5369C">
      <w:pPr>
        <w:autoSpaceDE w:val="0"/>
        <w:autoSpaceDN w:val="0"/>
        <w:adjustRightInd w:val="0"/>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Смягчающим </w:t>
      </w:r>
      <w:r w:rsidR="00B5369C">
        <w:rPr>
          <w:rFonts w:ascii="Times New Roman" w:eastAsia="Times New Roman" w:hAnsi="Times New Roman" w:cs="Times New Roman"/>
          <w:snapToGrid w:val="0"/>
          <w:sz w:val="26"/>
          <w:szCs w:val="26"/>
          <w:lang w:eastAsia="ru-RU"/>
        </w:rPr>
        <w:t xml:space="preserve"> </w:t>
      </w:r>
      <w:r>
        <w:rPr>
          <w:rFonts w:ascii="Times New Roman" w:hAnsi="Times New Roman"/>
          <w:snapToGrid w:val="0"/>
          <w:sz w:val="26"/>
          <w:szCs w:val="26"/>
        </w:rPr>
        <w:t>административную</w:t>
      </w:r>
      <w:r>
        <w:rPr>
          <w:rFonts w:ascii="Times New Roman" w:hAnsi="Times New Roman"/>
          <w:snapToGrid w:val="0"/>
          <w:sz w:val="26"/>
          <w:szCs w:val="26"/>
        </w:rPr>
        <w:t xml:space="preserve"> ответственность обстоятельством является признание вины.</w:t>
      </w:r>
    </w:p>
    <w:p w:rsidR="00B5369C" w:rsidP="00B5369C">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О</w:t>
      </w:r>
      <w:r w:rsidR="00112732">
        <w:rPr>
          <w:rFonts w:ascii="Times New Roman" w:hAnsi="Times New Roman"/>
          <w:sz w:val="26"/>
          <w:szCs w:val="26"/>
        </w:rPr>
        <w:t>тягчающих</w:t>
      </w:r>
      <w:r>
        <w:rPr>
          <w:rFonts w:ascii="Times New Roman" w:hAnsi="Times New Roman"/>
          <w:sz w:val="26"/>
          <w:szCs w:val="26"/>
        </w:rPr>
        <w:t xml:space="preserve"> </w:t>
      </w:r>
      <w:r>
        <w:rPr>
          <w:rFonts w:ascii="Times New Roman" w:hAnsi="Times New Roman"/>
          <w:snapToGrid w:val="0"/>
          <w:sz w:val="26"/>
          <w:szCs w:val="26"/>
        </w:rPr>
        <w:t>административную</w:t>
      </w:r>
      <w:r w:rsidR="00112732">
        <w:rPr>
          <w:rFonts w:ascii="Times New Roman" w:hAnsi="Times New Roman"/>
          <w:snapToGrid w:val="0"/>
          <w:sz w:val="26"/>
          <w:szCs w:val="26"/>
        </w:rPr>
        <w:t xml:space="preserve"> ответственность обстоятельств</w:t>
      </w:r>
      <w:r>
        <w:rPr>
          <w:rFonts w:ascii="Times New Roman" w:hAnsi="Times New Roman"/>
          <w:snapToGrid w:val="0"/>
          <w:sz w:val="26"/>
          <w:szCs w:val="26"/>
        </w:rPr>
        <w:t xml:space="preserve"> </w:t>
      </w:r>
      <w:r w:rsidR="00112732">
        <w:rPr>
          <w:rFonts w:ascii="Times New Roman" w:hAnsi="Times New Roman"/>
          <w:snapToGrid w:val="0"/>
          <w:sz w:val="26"/>
          <w:szCs w:val="26"/>
        </w:rPr>
        <w:t>не установлено</w:t>
      </w:r>
      <w:r>
        <w:rPr>
          <w:rFonts w:ascii="Times New Roman" w:hAnsi="Times New Roman"/>
          <w:sz w:val="26"/>
          <w:szCs w:val="26"/>
        </w:rPr>
        <w:t>.</w:t>
      </w:r>
      <w:r>
        <w:rPr>
          <w:rFonts w:ascii="Times New Roman" w:hAnsi="Times New Roman"/>
          <w:snapToGrid w:val="0"/>
          <w:sz w:val="26"/>
          <w:szCs w:val="26"/>
        </w:rPr>
        <w:t xml:space="preserve">  </w:t>
      </w:r>
    </w:p>
    <w:p w:rsidR="00B5369C" w:rsidP="00B5369C">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w:t>
      </w:r>
    </w:p>
    <w:p w:rsidR="00B5369C" w:rsidP="00B5369C">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B5369C" w:rsidP="00B5369C">
      <w:pPr>
        <w:spacing w:after="0" w:line="240" w:lineRule="auto"/>
        <w:jc w:val="both"/>
        <w:rPr>
          <w:rFonts w:ascii="Times New Roman" w:eastAsia="Times New Roman" w:hAnsi="Times New Roman" w:cs="Times New Roman"/>
          <w:snapToGrid w:val="0"/>
          <w:color w:val="000000"/>
          <w:sz w:val="26"/>
          <w:szCs w:val="26"/>
          <w:lang w:eastAsia="ru-RU"/>
        </w:rPr>
      </w:pPr>
    </w:p>
    <w:p w:rsidR="00B5369C" w:rsidP="00B5369C">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5369C" w:rsidP="00B5369C">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B5369C" w:rsidP="00B5369C">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snapToGrid w:val="0"/>
          <w:sz w:val="26"/>
          <w:szCs w:val="26"/>
        </w:rPr>
        <w:t xml:space="preserve">Признать </w:t>
      </w:r>
      <w:r>
        <w:rPr>
          <w:rFonts w:ascii="Times New Roman" w:eastAsia="Times New Roman" w:hAnsi="Times New Roman" w:cs="Times New Roman"/>
          <w:b/>
          <w:sz w:val="26"/>
          <w:szCs w:val="26"/>
          <w:lang w:eastAsia="ru-RU"/>
        </w:rPr>
        <w:t xml:space="preserve">Алиева </w:t>
      </w:r>
      <w:r w:rsidR="0095548B">
        <w:rPr>
          <w:rFonts w:ascii="Times New Roman" w:eastAsia="Times New Roman" w:hAnsi="Times New Roman" w:cs="Times New Roman"/>
          <w:b/>
          <w:sz w:val="26"/>
          <w:szCs w:val="26"/>
          <w:lang w:eastAsia="ru-RU"/>
        </w:rPr>
        <w:t xml:space="preserve">*** </w:t>
      </w:r>
      <w:r>
        <w:rPr>
          <w:rFonts w:ascii="Times New Roman" w:hAnsi="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w:t>
      </w:r>
      <w:r>
        <w:rPr>
          <w:rFonts w:ascii="Times New Roman" w:hAnsi="Times New Roman"/>
          <w:snapToGrid w:val="0"/>
          <w:sz w:val="26"/>
          <w:szCs w:val="26"/>
        </w:rPr>
        <w:t>ст.12.15 Кодекса РФ об административных правонарушениях</w:t>
      </w:r>
      <w:r>
        <w:rPr>
          <w:snapToGrid w:val="0"/>
          <w:sz w:val="26"/>
          <w:szCs w:val="26"/>
        </w:rPr>
        <w:t>,</w:t>
      </w:r>
      <w:r>
        <w:rPr>
          <w:rFonts w:ascii="Times New Roman" w:hAnsi="Times New Roman"/>
          <w:snapToGrid w:val="0"/>
          <w:sz w:val="26"/>
          <w:szCs w:val="26"/>
        </w:rPr>
        <w:t xml:space="preserve">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7500</w:t>
      </w:r>
      <w:r>
        <w:rPr>
          <w:rFonts w:ascii="Times New Roman" w:eastAsia="Times New Roman" w:hAnsi="Times New Roman" w:cs="Times New Roman"/>
          <w:snapToGrid w:val="0"/>
          <w:color w:val="000000"/>
          <w:sz w:val="26"/>
          <w:szCs w:val="26"/>
          <w:lang w:eastAsia="ru-RU"/>
        </w:rPr>
        <w:t xml:space="preserve"> рублей. </w:t>
      </w:r>
    </w:p>
    <w:p w:rsidR="00B5369C" w:rsidP="00B5369C">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дней со дня получения копии постановления.</w:t>
      </w:r>
    </w:p>
    <w:p w:rsidR="00B5369C" w:rsidP="00B536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B5369C" w:rsidP="00B5369C">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B5369C" w:rsidP="00B5369C">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B5369C" w:rsidP="00B5369C">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18810486250910011078.</w:t>
      </w:r>
    </w:p>
    <w:p w:rsidR="00B5369C" w:rsidP="00B5369C">
      <w:pPr>
        <w:pStyle w:val="BodyText2"/>
        <w:ind w:firstLine="567"/>
        <w:rPr>
          <w:szCs w:val="26"/>
        </w:rPr>
      </w:pPr>
    </w:p>
    <w:p w:rsidR="00B5369C" w:rsidP="00B5369C">
      <w:pPr>
        <w:pStyle w:val="BodyText2"/>
        <w:ind w:firstLine="567"/>
        <w:rPr>
          <w:szCs w:val="26"/>
        </w:rPr>
      </w:pPr>
    </w:p>
    <w:p w:rsidR="00B5369C" w:rsidP="00B5369C">
      <w:pPr>
        <w:pStyle w:val="BodyText2"/>
        <w:rPr>
          <w:szCs w:val="26"/>
        </w:rPr>
      </w:pPr>
      <w:r>
        <w:rPr>
          <w:szCs w:val="26"/>
        </w:rPr>
        <w:t xml:space="preserve">Мировой судья </w:t>
      </w:r>
    </w:p>
    <w:p w:rsidR="00B5369C" w:rsidP="00B5369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B5369C" w:rsidP="00B5369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B5369C" w:rsidP="00B5369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B5369C" w:rsidP="00B5369C">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5369C" w:rsidP="00B5369C">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964E2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9F"/>
    <w:rsid w:val="00112732"/>
    <w:rsid w:val="002E3E9F"/>
    <w:rsid w:val="0095548B"/>
    <w:rsid w:val="00964E20"/>
    <w:rsid w:val="0098740E"/>
    <w:rsid w:val="00B536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808290D-0B38-4CF8-8537-C6BF8832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5369C"/>
    <w:rPr>
      <w:color w:val="0000FF"/>
      <w:u w:val="single"/>
    </w:rPr>
  </w:style>
  <w:style w:type="paragraph" w:styleId="BodyText">
    <w:name w:val="Body Text"/>
    <w:basedOn w:val="Normal"/>
    <w:link w:val="a"/>
    <w:uiPriority w:val="99"/>
    <w:semiHidden/>
    <w:unhideWhenUsed/>
    <w:rsid w:val="00B5369C"/>
    <w:pPr>
      <w:spacing w:after="120"/>
    </w:pPr>
  </w:style>
  <w:style w:type="character" w:customStyle="1" w:styleId="a">
    <w:name w:val="Основной текст Знак"/>
    <w:basedOn w:val="DefaultParagraphFont"/>
    <w:link w:val="BodyText"/>
    <w:uiPriority w:val="99"/>
    <w:semiHidden/>
    <w:rsid w:val="00B5369C"/>
  </w:style>
  <w:style w:type="paragraph" w:styleId="BodyTextIndent">
    <w:name w:val="Body Text Indent"/>
    <w:basedOn w:val="Normal"/>
    <w:link w:val="a0"/>
    <w:uiPriority w:val="99"/>
    <w:semiHidden/>
    <w:unhideWhenUsed/>
    <w:rsid w:val="00B5369C"/>
    <w:pPr>
      <w:spacing w:after="120"/>
      <w:ind w:left="283"/>
    </w:pPr>
  </w:style>
  <w:style w:type="character" w:customStyle="1" w:styleId="a0">
    <w:name w:val="Основной текст с отступом Знак"/>
    <w:basedOn w:val="DefaultParagraphFont"/>
    <w:link w:val="BodyTextIndent"/>
    <w:uiPriority w:val="99"/>
    <w:semiHidden/>
    <w:rsid w:val="00B5369C"/>
  </w:style>
  <w:style w:type="paragraph" w:styleId="BodyText2">
    <w:name w:val="Body Text 2"/>
    <w:basedOn w:val="Normal"/>
    <w:link w:val="2"/>
    <w:semiHidden/>
    <w:unhideWhenUsed/>
    <w:rsid w:val="00B5369C"/>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5369C"/>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98740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